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B2" w:rsidRDefault="00A97720" w:rsidP="002453CC">
      <w:pPr>
        <w:spacing w:line="20" w:lineRule="atLeast"/>
        <w:jc w:val="center"/>
        <w:rPr>
          <w:sz w:val="40"/>
        </w:rPr>
      </w:pPr>
      <w:r w:rsidRPr="00E16DC9">
        <w:rPr>
          <w:b/>
          <w:color w:val="002060"/>
          <w:sz w:val="72"/>
          <w:szCs w:val="72"/>
        </w:rPr>
        <w:t>Студия</w:t>
      </w:r>
      <w:r w:rsidRPr="00E16DC9">
        <w:rPr>
          <w:b/>
          <w:sz w:val="72"/>
          <w:szCs w:val="72"/>
        </w:rPr>
        <w:t xml:space="preserve"> «</w:t>
      </w:r>
      <w:r w:rsidRPr="00E16DC9">
        <w:rPr>
          <w:b/>
          <w:color w:val="00B0F0"/>
          <w:sz w:val="72"/>
          <w:szCs w:val="72"/>
        </w:rPr>
        <w:t>Ц</w:t>
      </w:r>
      <w:r w:rsidRPr="00E16DC9">
        <w:rPr>
          <w:b/>
          <w:color w:val="92D050"/>
          <w:sz w:val="72"/>
          <w:szCs w:val="72"/>
        </w:rPr>
        <w:t>в</w:t>
      </w:r>
      <w:r w:rsidRPr="00E16DC9">
        <w:rPr>
          <w:b/>
          <w:color w:val="7030A0"/>
          <w:sz w:val="72"/>
          <w:szCs w:val="72"/>
        </w:rPr>
        <w:t>е</w:t>
      </w:r>
      <w:r w:rsidRPr="00E16DC9">
        <w:rPr>
          <w:b/>
          <w:color w:val="FF0000"/>
          <w:sz w:val="72"/>
          <w:szCs w:val="72"/>
        </w:rPr>
        <w:t>т</w:t>
      </w:r>
      <w:r w:rsidRPr="00E16DC9">
        <w:rPr>
          <w:b/>
          <w:color w:val="FFC000"/>
          <w:sz w:val="72"/>
          <w:szCs w:val="72"/>
        </w:rPr>
        <w:t>и</w:t>
      </w:r>
      <w:r w:rsidRPr="00E16DC9">
        <w:rPr>
          <w:b/>
          <w:color w:val="385623" w:themeColor="accent6" w:themeShade="80"/>
          <w:sz w:val="72"/>
          <w:szCs w:val="72"/>
        </w:rPr>
        <w:t>к</w:t>
      </w:r>
      <w:r w:rsidRPr="00E16DC9">
        <w:rPr>
          <w:b/>
          <w:sz w:val="72"/>
          <w:szCs w:val="72"/>
        </w:rPr>
        <w:t>-</w:t>
      </w:r>
      <w:proofErr w:type="spellStart"/>
      <w:r w:rsidRPr="00E16DC9">
        <w:rPr>
          <w:b/>
          <w:color w:val="C00000"/>
          <w:sz w:val="72"/>
          <w:szCs w:val="72"/>
        </w:rPr>
        <w:t>с</w:t>
      </w:r>
      <w:r w:rsidRPr="00E16DC9">
        <w:rPr>
          <w:b/>
          <w:color w:val="833C0B" w:themeColor="accent2" w:themeShade="80"/>
          <w:sz w:val="72"/>
          <w:szCs w:val="72"/>
        </w:rPr>
        <w:t>е</w:t>
      </w:r>
      <w:r w:rsidRPr="00E16DC9">
        <w:rPr>
          <w:b/>
          <w:color w:val="8EAADB" w:themeColor="accent5" w:themeTint="99"/>
          <w:sz w:val="72"/>
          <w:szCs w:val="72"/>
        </w:rPr>
        <w:t>м</w:t>
      </w:r>
      <w:r w:rsidRPr="00E16DC9">
        <w:rPr>
          <w:b/>
          <w:color w:val="00B050"/>
          <w:sz w:val="72"/>
          <w:szCs w:val="72"/>
        </w:rPr>
        <w:t>и</w:t>
      </w:r>
      <w:r w:rsidRPr="00E16DC9">
        <w:rPr>
          <w:b/>
          <w:color w:val="1F3864" w:themeColor="accent5" w:themeShade="80"/>
          <w:sz w:val="72"/>
          <w:szCs w:val="72"/>
        </w:rPr>
        <w:t>ц</w:t>
      </w:r>
      <w:r w:rsidRPr="00E16DC9">
        <w:rPr>
          <w:b/>
          <w:color w:val="C00000"/>
          <w:sz w:val="72"/>
          <w:szCs w:val="72"/>
        </w:rPr>
        <w:t>в</w:t>
      </w:r>
      <w:r w:rsidRPr="00E16DC9">
        <w:rPr>
          <w:b/>
          <w:color w:val="7030A0"/>
          <w:sz w:val="72"/>
          <w:szCs w:val="72"/>
        </w:rPr>
        <w:t>е</w:t>
      </w:r>
      <w:r w:rsidRPr="00E16DC9">
        <w:rPr>
          <w:b/>
          <w:color w:val="FF33CC"/>
          <w:sz w:val="72"/>
          <w:szCs w:val="72"/>
        </w:rPr>
        <w:t>т</w:t>
      </w:r>
      <w:r w:rsidRPr="00E16DC9">
        <w:rPr>
          <w:b/>
          <w:color w:val="CC66FF"/>
          <w:sz w:val="72"/>
          <w:szCs w:val="72"/>
        </w:rPr>
        <w:t>и</w:t>
      </w:r>
      <w:r w:rsidRPr="00E16DC9">
        <w:rPr>
          <w:b/>
          <w:color w:val="385623" w:themeColor="accent6" w:themeShade="80"/>
          <w:sz w:val="72"/>
          <w:szCs w:val="72"/>
        </w:rPr>
        <w:t>к</w:t>
      </w:r>
      <w:proofErr w:type="spellEnd"/>
      <w:r w:rsidRPr="00E16DC9">
        <w:rPr>
          <w:b/>
          <w:sz w:val="72"/>
          <w:szCs w:val="72"/>
        </w:rPr>
        <w:t>»</w:t>
      </w:r>
      <w:r w:rsidR="00657F74" w:rsidRPr="00657F74">
        <w:rPr>
          <w:noProof/>
          <w:color w:val="0070C0"/>
          <w:sz w:val="32"/>
          <w:lang w:eastAsia="ru-RU"/>
        </w:rPr>
        <w:t xml:space="preserve"> </w:t>
      </w:r>
      <w:bookmarkStart w:id="0" w:name="_GoBack"/>
      <w:bookmarkEnd w:id="0"/>
      <w:r w:rsidR="00657F74">
        <w:rPr>
          <w:noProof/>
          <w:color w:val="0070C0"/>
          <w:sz w:val="32"/>
          <w:lang w:eastAsia="ru-RU"/>
        </w:rPr>
        <w:drawing>
          <wp:inline distT="0" distB="0" distL="0" distR="0" wp14:anchorId="177A0650" wp14:editId="3F50F338">
            <wp:extent cx="638175" cy="638175"/>
            <wp:effectExtent l="0" t="0" r="9525" b="9525"/>
            <wp:docPr id="26" name="Рисунок 26" descr="C:\Users\Пользователь\AppData\Local\Microsoft\Windows\INetCache\Content.Word\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INetCache\Content.Word\3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20" w:rsidRPr="00D63F04" w:rsidRDefault="00657F74" w:rsidP="002453CC">
      <w:pPr>
        <w:spacing w:line="20" w:lineRule="atLeast"/>
        <w:jc w:val="center"/>
        <w:rPr>
          <w:sz w:val="40"/>
        </w:rPr>
      </w:pPr>
      <w:r>
        <w:rPr>
          <w:noProof/>
          <w:color w:val="0070C0"/>
          <w:sz w:val="32"/>
          <w:lang w:eastAsia="ru-RU"/>
        </w:rPr>
        <w:drawing>
          <wp:inline distT="0" distB="0" distL="0" distR="0" wp14:anchorId="749243C9" wp14:editId="2A3F5EB2">
            <wp:extent cx="1758072" cy="1325880"/>
            <wp:effectExtent l="0" t="0" r="0" b="7620"/>
            <wp:docPr id="27" name="Рисунок 27" descr="C:\Users\Пользователь\AppData\Local\Microsoft\Windows\INetCache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AppData\Local\Microsoft\Windows\INetCache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72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20" w:rsidRPr="00E16DC9" w:rsidRDefault="00A97720" w:rsidP="002453CC">
      <w:pPr>
        <w:spacing w:line="20" w:lineRule="atLeast"/>
        <w:jc w:val="center"/>
        <w:rPr>
          <w:b/>
          <w:color w:val="2F5496" w:themeColor="accent5" w:themeShade="BF"/>
          <w:sz w:val="40"/>
          <w:szCs w:val="28"/>
        </w:rPr>
      </w:pPr>
      <w:r w:rsidRPr="00E16DC9">
        <w:rPr>
          <w:b/>
          <w:color w:val="2F5496" w:themeColor="accent5" w:themeShade="BF"/>
          <w:sz w:val="40"/>
          <w:szCs w:val="28"/>
        </w:rPr>
        <w:t>Приглашает детей 6-7 лет на подготовку к школе</w:t>
      </w:r>
    </w:p>
    <w:p w:rsidR="00332914" w:rsidRPr="00E16DC9" w:rsidRDefault="00A97720" w:rsidP="002453CC">
      <w:pPr>
        <w:spacing w:line="20" w:lineRule="atLeast"/>
        <w:rPr>
          <w:b/>
          <w:color w:val="2F5496" w:themeColor="accent5" w:themeShade="BF"/>
          <w:sz w:val="32"/>
        </w:rPr>
      </w:pPr>
      <w:r w:rsidRPr="00E16DC9">
        <w:rPr>
          <w:b/>
          <w:color w:val="2F5496" w:themeColor="accent5" w:themeShade="BF"/>
          <w:sz w:val="32"/>
        </w:rPr>
        <w:t>В программе: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>-  обучение грамоте</w:t>
      </w:r>
      <w:r w:rsidR="00657F74" w:rsidRPr="00E16DC9">
        <w:rPr>
          <w:b/>
          <w:color w:val="385623" w:themeColor="accent6" w:themeShade="80"/>
          <w:sz w:val="32"/>
          <w:szCs w:val="24"/>
        </w:rPr>
        <w:t xml:space="preserve">     </w:t>
      </w:r>
      <w:r w:rsidR="00003A91" w:rsidRPr="00E16DC9">
        <w:rPr>
          <w:b/>
          <w:sz w:val="28"/>
        </w:rPr>
        <w:t xml:space="preserve"> </w:t>
      </w:r>
      <w:r w:rsidR="00657F74" w:rsidRPr="00E16DC9">
        <w:rPr>
          <w:b/>
          <w:sz w:val="28"/>
        </w:rPr>
        <w:t xml:space="preserve"> </w:t>
      </w:r>
      <w:r w:rsidR="00003A91" w:rsidRPr="00E16DC9">
        <w:rPr>
          <w:b/>
          <w:sz w:val="28"/>
        </w:rPr>
        <w:t xml:space="preserve">   </w:t>
      </w:r>
      <w:r w:rsidR="00F02BB2" w:rsidRPr="00E16DC9">
        <w:rPr>
          <w:b/>
          <w:sz w:val="28"/>
        </w:rPr>
        <w:t xml:space="preserve">                                                                           </w:t>
      </w:r>
      <w:r w:rsidR="00003A91" w:rsidRPr="00E16DC9">
        <w:rPr>
          <w:b/>
          <w:sz w:val="28"/>
        </w:rPr>
        <w:t xml:space="preserve">   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 xml:space="preserve">-  </w:t>
      </w:r>
      <w:r w:rsidR="00D63F04" w:rsidRPr="00E16DC9">
        <w:rPr>
          <w:b/>
          <w:color w:val="385623" w:themeColor="accent6" w:themeShade="80"/>
          <w:sz w:val="32"/>
          <w:szCs w:val="24"/>
        </w:rPr>
        <w:t>развитие речи</w:t>
      </w:r>
      <w:r w:rsidRPr="00E16DC9">
        <w:rPr>
          <w:b/>
          <w:color w:val="385623" w:themeColor="accent6" w:themeShade="80"/>
          <w:sz w:val="32"/>
          <w:szCs w:val="24"/>
        </w:rPr>
        <w:t xml:space="preserve">   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 xml:space="preserve">-  чтение                                                                                                 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 xml:space="preserve">-  </w:t>
      </w:r>
      <w:r w:rsidR="00A97720" w:rsidRPr="00E16DC9">
        <w:rPr>
          <w:b/>
          <w:color w:val="385623" w:themeColor="accent6" w:themeShade="80"/>
          <w:sz w:val="32"/>
          <w:szCs w:val="24"/>
        </w:rPr>
        <w:t xml:space="preserve">формирование </w:t>
      </w:r>
      <w:proofErr w:type="gramStart"/>
      <w:r w:rsidR="00A97720" w:rsidRPr="00E16DC9">
        <w:rPr>
          <w:b/>
          <w:color w:val="385623" w:themeColor="accent6" w:themeShade="80"/>
          <w:sz w:val="32"/>
          <w:szCs w:val="24"/>
        </w:rPr>
        <w:t>элементарных</w:t>
      </w:r>
      <w:proofErr w:type="gramEnd"/>
      <w:r w:rsidRPr="00E16DC9">
        <w:rPr>
          <w:b/>
          <w:color w:val="385623" w:themeColor="accent6" w:themeShade="80"/>
          <w:sz w:val="32"/>
          <w:szCs w:val="24"/>
        </w:rPr>
        <w:t xml:space="preserve"> </w:t>
      </w:r>
      <w:r w:rsidR="00D63F04" w:rsidRPr="00E16DC9">
        <w:rPr>
          <w:b/>
          <w:color w:val="385623" w:themeColor="accent6" w:themeShade="80"/>
          <w:sz w:val="32"/>
          <w:szCs w:val="24"/>
        </w:rPr>
        <w:t xml:space="preserve"> </w:t>
      </w:r>
      <w:r w:rsidRPr="00E16DC9">
        <w:rPr>
          <w:b/>
          <w:color w:val="385623" w:themeColor="accent6" w:themeShade="80"/>
          <w:sz w:val="32"/>
          <w:szCs w:val="24"/>
        </w:rPr>
        <w:t>математичес</w:t>
      </w:r>
      <w:r w:rsidR="00A97720" w:rsidRPr="00E16DC9">
        <w:rPr>
          <w:b/>
          <w:color w:val="385623" w:themeColor="accent6" w:themeShade="80"/>
          <w:sz w:val="32"/>
          <w:szCs w:val="24"/>
        </w:rPr>
        <w:t xml:space="preserve">ких 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 xml:space="preserve">   </w:t>
      </w:r>
      <w:r w:rsidR="00A97720" w:rsidRPr="00E16DC9">
        <w:rPr>
          <w:b/>
          <w:color w:val="385623" w:themeColor="accent6" w:themeShade="80"/>
          <w:sz w:val="32"/>
          <w:szCs w:val="24"/>
        </w:rPr>
        <w:t>предс</w:t>
      </w:r>
      <w:r w:rsidR="00D63F04" w:rsidRPr="00E16DC9">
        <w:rPr>
          <w:b/>
          <w:color w:val="385623" w:themeColor="accent6" w:themeShade="80"/>
          <w:sz w:val="32"/>
          <w:szCs w:val="24"/>
        </w:rPr>
        <w:t xml:space="preserve">тавлений и </w:t>
      </w:r>
      <w:r w:rsidRPr="00E16DC9">
        <w:rPr>
          <w:b/>
          <w:color w:val="385623" w:themeColor="accent6" w:themeShade="80"/>
          <w:sz w:val="32"/>
          <w:szCs w:val="24"/>
        </w:rPr>
        <w:t xml:space="preserve">логическое мышление </w:t>
      </w:r>
    </w:p>
    <w:p w:rsidR="00332914" w:rsidRPr="00E16DC9" w:rsidRDefault="00332914" w:rsidP="002453CC">
      <w:pPr>
        <w:spacing w:line="20" w:lineRule="atLeast"/>
        <w:rPr>
          <w:b/>
          <w:color w:val="385623" w:themeColor="accent6" w:themeShade="80"/>
          <w:sz w:val="32"/>
          <w:szCs w:val="24"/>
        </w:rPr>
      </w:pPr>
      <w:r w:rsidRPr="00E16DC9">
        <w:rPr>
          <w:b/>
          <w:color w:val="385623" w:themeColor="accent6" w:themeShade="80"/>
          <w:sz w:val="32"/>
          <w:szCs w:val="24"/>
        </w:rPr>
        <w:t xml:space="preserve">-  </w:t>
      </w:r>
      <w:r w:rsidR="00D63F04" w:rsidRPr="00E16DC9">
        <w:rPr>
          <w:b/>
          <w:color w:val="385623" w:themeColor="accent6" w:themeShade="80"/>
          <w:sz w:val="32"/>
          <w:szCs w:val="24"/>
        </w:rPr>
        <w:t xml:space="preserve">прикладное творчество                        </w:t>
      </w:r>
    </w:p>
    <w:p w:rsidR="00A97720" w:rsidRDefault="00332914" w:rsidP="002453CC">
      <w:pPr>
        <w:spacing w:line="20" w:lineRule="atLeast"/>
        <w:rPr>
          <w:color w:val="0070C0"/>
          <w:sz w:val="32"/>
        </w:rPr>
      </w:pPr>
      <w:r w:rsidRPr="00E16DC9">
        <w:rPr>
          <w:b/>
          <w:sz w:val="28"/>
        </w:rPr>
        <w:t xml:space="preserve">-  </w:t>
      </w:r>
      <w:r w:rsidR="00D63F04" w:rsidRPr="00E16DC9">
        <w:rPr>
          <w:b/>
          <w:color w:val="385623" w:themeColor="accent6" w:themeShade="80"/>
          <w:sz w:val="32"/>
        </w:rPr>
        <w:t>м</w:t>
      </w:r>
      <w:r w:rsidR="002453CC" w:rsidRPr="00E16DC9">
        <w:rPr>
          <w:b/>
          <w:color w:val="385623" w:themeColor="accent6" w:themeShade="80"/>
          <w:sz w:val="32"/>
        </w:rPr>
        <w:t>узыка</w:t>
      </w:r>
      <w:r w:rsidR="005B497E">
        <w:rPr>
          <w:color w:val="385623" w:themeColor="accent6" w:themeShade="8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49.25pt">
            <v:imagedata r:id="rId7" o:title="unnamed"/>
          </v:shape>
        </w:pict>
      </w:r>
      <w:r w:rsidR="00D63F04" w:rsidRPr="00332914">
        <w:rPr>
          <w:color w:val="385623" w:themeColor="accent6" w:themeShade="80"/>
          <w:sz w:val="24"/>
        </w:rPr>
        <w:t xml:space="preserve"> </w:t>
      </w:r>
      <w:r w:rsidR="00F02BB2" w:rsidRPr="00F02BB2">
        <w:rPr>
          <w:color w:val="0070C0"/>
          <w:sz w:val="32"/>
        </w:rPr>
        <w:t xml:space="preserve">Педагог: </w:t>
      </w:r>
      <w:proofErr w:type="spellStart"/>
      <w:r w:rsidR="00F02BB2">
        <w:rPr>
          <w:color w:val="0070C0"/>
          <w:sz w:val="32"/>
        </w:rPr>
        <w:t>Ашихмина</w:t>
      </w:r>
      <w:proofErr w:type="spellEnd"/>
      <w:r w:rsidR="00F02BB2">
        <w:rPr>
          <w:color w:val="0070C0"/>
          <w:sz w:val="32"/>
        </w:rPr>
        <w:t xml:space="preserve"> Нина Альбертовна </w:t>
      </w:r>
    </w:p>
    <w:p w:rsidR="00F02BB2" w:rsidRDefault="00F02BB2" w:rsidP="002453CC">
      <w:pPr>
        <w:spacing w:line="20" w:lineRule="atLeast"/>
        <w:rPr>
          <w:color w:val="0070C0"/>
          <w:sz w:val="32"/>
        </w:rPr>
      </w:pPr>
      <w:r>
        <w:rPr>
          <w:color w:val="0070C0"/>
          <w:sz w:val="32"/>
        </w:rPr>
        <w:t>Тел. 8-(914)-728-73-71</w:t>
      </w:r>
    </w:p>
    <w:p w:rsidR="00F02BB2" w:rsidRDefault="00F02BB2" w:rsidP="002453CC">
      <w:pPr>
        <w:spacing w:line="20" w:lineRule="atLeast"/>
        <w:rPr>
          <w:color w:val="0070C0"/>
          <w:sz w:val="32"/>
        </w:rPr>
      </w:pPr>
      <w:r>
        <w:rPr>
          <w:color w:val="0070C0"/>
          <w:sz w:val="32"/>
        </w:rPr>
        <w:t>Наш адрес: г. Находка</w:t>
      </w:r>
    </w:p>
    <w:p w:rsidR="00F02BB2" w:rsidRDefault="00F02BB2" w:rsidP="002453CC">
      <w:pPr>
        <w:spacing w:line="20" w:lineRule="atLeast"/>
        <w:rPr>
          <w:color w:val="0070C0"/>
          <w:sz w:val="32"/>
        </w:rPr>
      </w:pPr>
      <w:r>
        <w:rPr>
          <w:color w:val="0070C0"/>
          <w:sz w:val="32"/>
        </w:rPr>
        <w:t xml:space="preserve"> ул. Верхне-Морская, 104</w:t>
      </w:r>
      <w:proofErr w:type="gramStart"/>
      <w:r>
        <w:rPr>
          <w:color w:val="0070C0"/>
          <w:sz w:val="32"/>
        </w:rPr>
        <w:t xml:space="preserve"> А</w:t>
      </w:r>
      <w:proofErr w:type="gramEnd"/>
      <w:r>
        <w:rPr>
          <w:color w:val="0070C0"/>
          <w:sz w:val="32"/>
        </w:rPr>
        <w:t>, тел. 62-25-16</w:t>
      </w:r>
    </w:p>
    <w:p w:rsidR="00F02BB2" w:rsidRPr="005B497E" w:rsidRDefault="00F02BB2" w:rsidP="002453CC">
      <w:pPr>
        <w:spacing w:line="20" w:lineRule="atLeast"/>
        <w:rPr>
          <w:color w:val="0070C0"/>
          <w:sz w:val="32"/>
        </w:rPr>
      </w:pPr>
      <w:proofErr w:type="spellStart"/>
      <w:r>
        <w:rPr>
          <w:color w:val="0070C0"/>
          <w:sz w:val="32"/>
        </w:rPr>
        <w:t>Эл</w:t>
      </w:r>
      <w:proofErr w:type="gramStart"/>
      <w:r>
        <w:rPr>
          <w:color w:val="0070C0"/>
          <w:sz w:val="32"/>
        </w:rPr>
        <w:t>.П</w:t>
      </w:r>
      <w:proofErr w:type="gramEnd"/>
      <w:r>
        <w:rPr>
          <w:color w:val="0070C0"/>
          <w:sz w:val="32"/>
        </w:rPr>
        <w:t>очта</w:t>
      </w:r>
      <w:proofErr w:type="spellEnd"/>
      <w:r>
        <w:rPr>
          <w:color w:val="0070C0"/>
          <w:sz w:val="32"/>
        </w:rPr>
        <w:t xml:space="preserve"> ДДТ :</w:t>
      </w:r>
      <w:r w:rsidR="002453CC" w:rsidRPr="002453CC">
        <w:rPr>
          <w:color w:val="0070C0"/>
          <w:sz w:val="32"/>
        </w:rPr>
        <w:t xml:space="preserve"> </w:t>
      </w:r>
      <w:proofErr w:type="spellStart"/>
      <w:r w:rsidR="002453CC">
        <w:rPr>
          <w:color w:val="0070C0"/>
          <w:sz w:val="32"/>
          <w:lang w:val="en-US"/>
        </w:rPr>
        <w:t>ddt</w:t>
      </w:r>
      <w:proofErr w:type="spellEnd"/>
      <w:r w:rsidR="002453CC" w:rsidRPr="002453CC">
        <w:rPr>
          <w:color w:val="0070C0"/>
          <w:sz w:val="32"/>
        </w:rPr>
        <w:t>-</w:t>
      </w:r>
      <w:hyperlink r:id="rId8" w:history="1">
        <w:r w:rsidRPr="009F2C5E">
          <w:rPr>
            <w:rStyle w:val="a3"/>
            <w:sz w:val="32"/>
            <w:lang w:val="en-US"/>
          </w:rPr>
          <w:t>nakhodka</w:t>
        </w:r>
        <w:r w:rsidRPr="00F02BB2">
          <w:rPr>
            <w:rStyle w:val="a3"/>
            <w:sz w:val="32"/>
          </w:rPr>
          <w:t>@</w:t>
        </w:r>
        <w:r w:rsidRPr="009F2C5E">
          <w:rPr>
            <w:rStyle w:val="a3"/>
            <w:sz w:val="32"/>
            <w:lang w:val="en-US"/>
          </w:rPr>
          <w:t>mail</w:t>
        </w:r>
        <w:r w:rsidRPr="00F02BB2">
          <w:rPr>
            <w:rStyle w:val="a3"/>
            <w:sz w:val="32"/>
          </w:rPr>
          <w:t>.</w:t>
        </w:r>
        <w:proofErr w:type="spellStart"/>
        <w:r w:rsidRPr="009F2C5E">
          <w:rPr>
            <w:rStyle w:val="a3"/>
            <w:sz w:val="32"/>
            <w:lang w:val="en-US"/>
          </w:rPr>
          <w:t>ru</w:t>
        </w:r>
        <w:proofErr w:type="spellEnd"/>
      </w:hyperlink>
    </w:p>
    <w:p w:rsidR="00F02BB2" w:rsidRPr="00F02BB2" w:rsidRDefault="002453CC" w:rsidP="002453CC">
      <w:pPr>
        <w:spacing w:line="20" w:lineRule="atLeast"/>
        <w:rPr>
          <w:color w:val="0070C0"/>
          <w:sz w:val="32"/>
        </w:rPr>
      </w:pPr>
      <w:r w:rsidRPr="002453CC">
        <w:rPr>
          <w:color w:val="0070C0"/>
          <w:sz w:val="36"/>
        </w:rPr>
        <w:t>Сайт</w:t>
      </w:r>
      <w:proofErr w:type="gramStart"/>
      <w:r w:rsidRPr="002453CC">
        <w:rPr>
          <w:color w:val="0070C0"/>
          <w:sz w:val="36"/>
        </w:rPr>
        <w:t xml:space="preserve"> :</w:t>
      </w:r>
      <w:proofErr w:type="gramEnd"/>
      <w:r w:rsidRPr="002453CC">
        <w:rPr>
          <w:color w:val="0070C0"/>
          <w:sz w:val="36"/>
        </w:rPr>
        <w:t xml:space="preserve"> </w:t>
      </w:r>
      <w:hyperlink r:id="rId9" w:history="1">
        <w:r w:rsidRPr="002453CC">
          <w:rPr>
            <w:rStyle w:val="a3"/>
            <w:sz w:val="28"/>
          </w:rPr>
          <w:t>http://ddt.nakhodka-edu.ru/</w:t>
        </w:r>
      </w:hyperlink>
    </w:p>
    <w:sectPr w:rsidR="00F02BB2" w:rsidRPr="00F02BB2" w:rsidSect="00E16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E2"/>
    <w:rsid w:val="00003A91"/>
    <w:rsid w:val="002453CC"/>
    <w:rsid w:val="00332914"/>
    <w:rsid w:val="003732E2"/>
    <w:rsid w:val="005B497E"/>
    <w:rsid w:val="00657F74"/>
    <w:rsid w:val="00793D55"/>
    <w:rsid w:val="00A97720"/>
    <w:rsid w:val="00D63F04"/>
    <w:rsid w:val="00E16DC9"/>
    <w:rsid w:val="00F02BB2"/>
    <w:rsid w:val="00F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B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B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hod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.nakhod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ДДТ</cp:lastModifiedBy>
  <cp:revision>3</cp:revision>
  <dcterms:created xsi:type="dcterms:W3CDTF">2020-09-05T08:37:00Z</dcterms:created>
  <dcterms:modified xsi:type="dcterms:W3CDTF">2020-09-06T23:51:00Z</dcterms:modified>
</cp:coreProperties>
</file>